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160" w:lineRule="atLeast"/>
        <w:ind/>
        <w:contextualSpacing w:val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Центр опережающей профессиональной подготовки Курганской области</w:t>
      </w:r>
    </w:p>
    <w:p w14:paraId="02000000">
      <w:pPr>
        <w:spacing w:after="0" w:line="160" w:lineRule="atLeast"/>
        <w:ind/>
        <w:contextualSpacing w:val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 xml:space="preserve"> (ЦОПП Курганской области)</w:t>
      </w:r>
    </w:p>
    <w:p w14:paraId="03000000">
      <w:pPr>
        <w:spacing w:after="0" w:line="160" w:lineRule="atLeast"/>
        <w:ind/>
        <w:contextualSpacing w:val="1"/>
        <w:rPr>
          <w:rFonts w:ascii="Arial" w:hAnsi="Arial"/>
          <w:sz w:val="28"/>
        </w:rPr>
      </w:pPr>
    </w:p>
    <w:p w14:paraId="04000000">
      <w:pPr>
        <w:spacing w:after="0" w:line="160" w:lineRule="atLeast"/>
        <w:ind/>
        <w:contextualSpacing w:val="1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Лист регистрации обучающихся МБОУ «Гимназия № 32»,</w:t>
      </w:r>
    </w:p>
    <w:p w14:paraId="05000000">
      <w:pPr>
        <w:spacing w:after="0" w:line="160" w:lineRule="atLeast"/>
        <w:ind/>
        <w:contextualSpacing w:val="1"/>
        <w:jc w:val="center"/>
        <w:rPr>
          <w:rFonts w:ascii="Arial" w:hAnsi="Arial"/>
          <w:sz w:val="28"/>
          <w:vertAlign w:val="superscript"/>
        </w:rPr>
      </w:pPr>
    </w:p>
    <w:p w14:paraId="06000000">
      <w:pPr>
        <w:spacing w:after="0" w:line="160" w:lineRule="atLeast"/>
        <w:ind/>
        <w:contextualSpacing w:val="1"/>
        <w:jc w:val="center"/>
        <w:rPr>
          <w:rFonts w:ascii="Arial" w:hAnsi="Arial"/>
          <w:sz w:val="28"/>
          <w:vertAlign w:val="superscript"/>
        </w:rPr>
      </w:pPr>
      <w:r>
        <w:rPr>
          <w:rFonts w:ascii="Arial" w:hAnsi="Arial"/>
          <w:color w:val="000000"/>
          <w:sz w:val="28"/>
          <w:u w:val="single"/>
        </w:rPr>
        <w:t>участников Регионального тура «Курган – возможност</w:t>
      </w:r>
      <w:r>
        <w:rPr>
          <w:rFonts w:ascii="Arial" w:hAnsi="Arial"/>
          <w:color w:val="000000"/>
          <w:sz w:val="28"/>
          <w:u w:val="single"/>
        </w:rPr>
        <w:t>и роста»</w:t>
      </w:r>
    </w:p>
    <w:p w14:paraId="07000000">
      <w:pPr>
        <w:spacing w:after="0" w:line="160" w:lineRule="atLeast"/>
        <w:ind/>
        <w:contextualSpacing w:val="1"/>
        <w:rPr>
          <w:rFonts w:ascii="Arial" w:hAnsi="Arial"/>
          <w:sz w:val="28"/>
        </w:rPr>
      </w:pPr>
    </w:p>
    <w:p w14:paraId="08000000">
      <w:pPr>
        <w:spacing w:after="0" w:line="160" w:lineRule="atLeast"/>
        <w:ind w:right="0"/>
        <w:contextualSpacing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Дата: 24.01.2023 г.</w:t>
      </w:r>
    </w:p>
    <w:p w14:paraId="09000000">
      <w:pPr>
        <w:spacing w:after="0" w:line="160" w:lineRule="atLeast"/>
        <w:ind w:right="0"/>
        <w:contextualSpacing w:val="1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817"/>
        <w:gridCol w:w="6119"/>
        <w:gridCol w:w="2844"/>
      </w:tblGrid>
      <w:tr>
        <w:trPr>
          <w:trHeight w:hRule="atLeast" w:val="602"/>
          <w:hidden w:val="0"/>
        </w:trPr>
        <w:tc>
          <w:tcPr>
            <w:tcW w:type="dxa" w:w="817"/>
          </w:tcPr>
          <w:p w14:paraId="0A000000">
            <w:pPr>
              <w:spacing w:line="240" w:lineRule="auto"/>
              <w:ind/>
              <w:contextualSpacing w:val="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№ </w:t>
            </w:r>
            <w:r>
              <w:rPr>
                <w:rFonts w:ascii="Arial" w:hAnsi="Arial"/>
                <w:sz w:val="28"/>
              </w:rPr>
              <w:t>п</w:t>
            </w:r>
            <w:r>
              <w:rPr>
                <w:rFonts w:ascii="Arial" w:hAnsi="Arial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п</w:t>
            </w:r>
          </w:p>
        </w:tc>
        <w:tc>
          <w:tcPr>
            <w:tcW w:type="dxa" w:w="6119"/>
          </w:tcPr>
          <w:p w14:paraId="0B000000">
            <w:pPr>
              <w:spacing w:line="240" w:lineRule="auto"/>
              <w:ind/>
              <w:contextualSpacing w:val="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Фамилия Имя </w:t>
            </w:r>
          </w:p>
        </w:tc>
        <w:tc>
          <w:tcPr>
            <w:tcW w:type="dxa" w:w="2844"/>
          </w:tcPr>
          <w:p w14:paraId="0C000000">
            <w:pPr>
              <w:spacing w:line="240" w:lineRule="auto"/>
              <w:ind/>
              <w:contextualSpacing w:val="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Количество лет</w:t>
            </w:r>
          </w:p>
        </w:tc>
      </w:tr>
      <w:tr>
        <w:trPr>
          <w:trHeight w:hRule="atLeast" w:val="296"/>
          <w:hidden w:val="0"/>
        </w:trPr>
        <w:tc>
          <w:tcPr>
            <w:tcW w:type="dxa" w:w="817"/>
          </w:tcPr>
          <w:p w14:paraId="0D000000">
            <w:pPr>
              <w:pStyle w:val="Style_2"/>
              <w:numPr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0E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Аборин Иван</w:t>
            </w:r>
          </w:p>
        </w:tc>
        <w:tc>
          <w:tcPr>
            <w:tcW w:type="dxa" w:w="2844"/>
          </w:tcPr>
          <w:p w14:paraId="0F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Букин Тимофей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Буракова Анастасия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Буторина Олеся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Васильева Татьяна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Глухова Варвара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numPr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Журавлева Софья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22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23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Иванова Арина</w:t>
            </w:r>
          </w:p>
        </w:tc>
        <w:tc>
          <w:tcPr>
            <w:tcW w:type="dxa" w:w="2844"/>
          </w:tcPr>
          <w:p w14:paraId="24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Кинзерская Елизавета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28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29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Кретинин Максим</w:t>
            </w:r>
          </w:p>
        </w:tc>
        <w:tc>
          <w:tcPr>
            <w:tcW w:type="dxa" w:w="2844"/>
          </w:tcPr>
          <w:p w14:paraId="2A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Кутепова Мария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2E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2F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Лобанов Максим</w:t>
            </w:r>
          </w:p>
        </w:tc>
        <w:tc>
          <w:tcPr>
            <w:tcW w:type="dxa" w:w="2844"/>
          </w:tcPr>
          <w:p w14:paraId="30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numPr>
                <w:ilvl w:val="0"/>
                <w:numId w:val="1"/>
              </w:numPr>
              <w:spacing w:after="0" w:before="0" w:line="160" w:lineRule="atLeast"/>
              <w:ind w:firstLine="0" w:left="0"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Осипов Семен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34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35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Плеханова Виктория</w:t>
            </w:r>
          </w:p>
        </w:tc>
        <w:tc>
          <w:tcPr>
            <w:tcW w:type="dxa" w:w="2844"/>
          </w:tcPr>
          <w:p w14:paraId="36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Погорелова Милана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3A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3B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Феоктистова Валерия</w:t>
            </w:r>
          </w:p>
        </w:tc>
        <w:tc>
          <w:tcPr>
            <w:tcW w:type="dxa" w:w="2844"/>
          </w:tcPr>
          <w:p w14:paraId="3C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3D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3E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Федотов Тимофей</w:t>
            </w:r>
          </w:p>
        </w:tc>
        <w:tc>
          <w:tcPr>
            <w:tcW w:type="dxa" w:w="2844"/>
          </w:tcPr>
          <w:p w14:paraId="3F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40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41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Черепанова Алена</w:t>
            </w:r>
          </w:p>
        </w:tc>
        <w:tc>
          <w:tcPr>
            <w:tcW w:type="dxa" w:w="2844"/>
          </w:tcPr>
          <w:p w14:paraId="42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Черных Ксения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</w:tcPr>
          <w:p w14:paraId="46000000">
            <w:pPr>
              <w:pStyle w:val="Style_2"/>
              <w:numPr>
                <w:ilvl w:val="0"/>
                <w:numId w:val="1"/>
              </w:numPr>
              <w:spacing w:line="240" w:lineRule="auto"/>
              <w:ind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type="dxa" w:w="6119"/>
          </w:tcPr>
          <w:p w14:paraId="47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Чистякова Елизавета</w:t>
            </w:r>
          </w:p>
        </w:tc>
        <w:tc>
          <w:tcPr>
            <w:tcW w:type="dxa" w:w="2844"/>
          </w:tcPr>
          <w:p w14:paraId="48000000">
            <w:pPr>
              <w:spacing w:after="0" w:line="240" w:lineRule="auto"/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numPr>
                <w:ilvl w:val="0"/>
                <w:numId w:val="1"/>
              </w:numPr>
              <w:spacing w:after="0" w:before="0" w:line="240" w:lineRule="auto"/>
              <w:ind w:right="0"/>
              <w:contextualSpacing w:val="1"/>
              <w:jc w:val="center"/>
              <w:rPr>
                <w:rFonts w:ascii="Arial" w:hAnsi="Arial"/>
                <w:color w:val="000000"/>
                <w:spacing w:val="0"/>
                <w:sz w:val="28"/>
              </w:rPr>
            </w:pPr>
          </w:p>
        </w:tc>
        <w:tc>
          <w:tcPr>
            <w:tcW w:type="dxa" w:w="6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Шоличев Михаил</w:t>
            </w:r>
          </w:p>
        </w:tc>
        <w:tc>
          <w:tcPr>
            <w:tcW w:type="dxa" w:w="2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</w:t>
            </w:r>
          </w:p>
        </w:tc>
      </w:tr>
    </w:tbl>
    <w:p w14:paraId="4C000000">
      <w:pPr>
        <w:spacing w:after="0" w:line="160" w:lineRule="atLeast"/>
        <w:ind/>
        <w:contextualSpacing w:val="1"/>
        <w:rPr>
          <w:rFonts w:ascii="Times New Roman" w:hAnsi="Times New Roman"/>
          <w:sz w:val="28"/>
        </w:rPr>
      </w:pPr>
    </w:p>
    <w:sectPr>
      <w:pgSz w:h="16838" w:orient="portrait" w:w="11906"/>
      <w:pgMar w:bottom="680" w:footer="708" w:gutter="0" w:header="708" w:left="992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10"/>
    <w:next w:val="Style_3"/>
    <w:link w:val="Style_18_ch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2023-02-15T08:36:52Z</dcterms:modified>
</cp:coreProperties>
</file>